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D" w:rsidRDefault="00E7626D" w:rsidP="00E7626D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УРОК ПОЗАКЛАСНОГО ЧИТАННЯ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Тема. </w:t>
      </w:r>
      <w:r>
        <w:rPr>
          <w:sz w:val="28"/>
          <w:szCs w:val="28"/>
          <w:lang w:val="uk-UA"/>
        </w:rPr>
        <w:t>Сторінками історії України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Поглибити знання учнів про історичне минуле  рідного краю; розширити пізнавальні та читацькі інтереси, кругозір; формувати усвідомлення своєї належності до української держави; розвивати уміння усвідомлено читати   науково-пізнавальні тексти ; виховувати любов до рідного краю.</w:t>
      </w:r>
    </w:p>
    <w:p w:rsidR="00E7626D" w:rsidRDefault="00E7626D" w:rsidP="00E7626D">
      <w:pPr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 до уроку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Мовна розминка.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1.Прочитайте  девіз нашого уроку:</w:t>
      </w:r>
    </w:p>
    <w:p w:rsidR="00E7626D" w:rsidRDefault="00E7626D" w:rsidP="00E7626D">
      <w:pPr>
        <w:ind w:left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Хай не буде ні одної</w:t>
      </w:r>
    </w:p>
    <w:p w:rsidR="00E7626D" w:rsidRDefault="00E7626D" w:rsidP="00E7626D">
      <w:pPr>
        <w:ind w:left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Української людини,</w:t>
      </w:r>
    </w:p>
    <w:p w:rsidR="00E7626D" w:rsidRDefault="00E7626D" w:rsidP="00E7626D">
      <w:pPr>
        <w:ind w:left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не вміла б розказати</w:t>
      </w:r>
    </w:p>
    <w:p w:rsidR="00E7626D" w:rsidRDefault="00E7626D" w:rsidP="00E7626D">
      <w:pPr>
        <w:ind w:left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минуле України.</w:t>
      </w:r>
    </w:p>
    <w:p w:rsidR="00E7626D" w:rsidRDefault="00E7626D" w:rsidP="00E7626D">
      <w:pPr>
        <w:ind w:left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(Роман </w:t>
      </w:r>
      <w:proofErr w:type="spellStart"/>
      <w:r>
        <w:rPr>
          <w:i/>
          <w:sz w:val="28"/>
          <w:szCs w:val="28"/>
          <w:lang w:val="uk-UA"/>
        </w:rPr>
        <w:t>Завидович</w:t>
      </w:r>
      <w:proofErr w:type="spellEnd"/>
      <w:r>
        <w:rPr>
          <w:i/>
          <w:sz w:val="28"/>
          <w:szCs w:val="28"/>
          <w:lang w:val="uk-UA"/>
        </w:rPr>
        <w:t>)</w:t>
      </w:r>
    </w:p>
    <w:p w:rsidR="00E7626D" w:rsidRDefault="00E7626D" w:rsidP="00E7626D">
      <w:p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Як</w:t>
      </w:r>
      <w:proofErr w:type="spellEnd"/>
      <w:r>
        <w:rPr>
          <w:sz w:val="28"/>
          <w:szCs w:val="28"/>
          <w:lang w:val="uk-UA"/>
        </w:rPr>
        <w:t xml:space="preserve"> ви його розумієте?</w:t>
      </w:r>
    </w:p>
    <w:p w:rsidR="00E7626D" w:rsidRDefault="00E7626D" w:rsidP="00E7626D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-Прочитайте</w:t>
      </w:r>
      <w:proofErr w:type="spellEnd"/>
      <w:r>
        <w:rPr>
          <w:sz w:val="28"/>
          <w:szCs w:val="28"/>
          <w:lang w:val="uk-UA"/>
        </w:rPr>
        <w:t xml:space="preserve"> його, змінюючи логічний наголос.</w:t>
      </w:r>
    </w:p>
    <w:p w:rsidR="00E7626D" w:rsidRDefault="00E7626D" w:rsidP="00E76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2.Складання </w:t>
      </w:r>
      <w:proofErr w:type="spellStart"/>
      <w:r>
        <w:rPr>
          <w:sz w:val="28"/>
          <w:szCs w:val="28"/>
          <w:lang w:val="uk-UA"/>
        </w:rPr>
        <w:t>чистомовки</w:t>
      </w:r>
      <w:proofErr w:type="spellEnd"/>
    </w:p>
    <w:p w:rsidR="004F6DF1" w:rsidRDefault="004F6DF1" w:rsidP="00E7626D">
      <w:pPr>
        <w:jc w:val="both"/>
        <w:rPr>
          <w:i/>
          <w:sz w:val="28"/>
          <w:szCs w:val="28"/>
          <w:lang w:val="uk-UA"/>
        </w:rPr>
      </w:pPr>
    </w:p>
    <w:p w:rsidR="00E7626D" w:rsidRDefault="00E7626D" w:rsidP="00E7626D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Повідомлення теми та завдань уроку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Як ви вже, діти, здогадалися, сьогоднішній урок позакласного чита</w:t>
      </w:r>
      <w:r w:rsidR="004F6DF1">
        <w:rPr>
          <w:sz w:val="28"/>
          <w:szCs w:val="28"/>
          <w:lang w:val="uk-UA"/>
        </w:rPr>
        <w:t>ння присвячений  історії України</w:t>
      </w:r>
      <w:r>
        <w:rPr>
          <w:sz w:val="28"/>
          <w:szCs w:val="28"/>
          <w:lang w:val="uk-UA"/>
        </w:rPr>
        <w:t xml:space="preserve">.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Комунікативна вправа «Очікування»</w:t>
      </w:r>
    </w:p>
    <w:p w:rsidR="00E7626D" w:rsidRDefault="00E7626D" w:rsidP="00E7626D">
      <w:pPr>
        <w:ind w:left="-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— Що ви очікуєте від сьогоднішнього уроку?</w:t>
      </w:r>
    </w:p>
    <w:p w:rsidR="00E7626D" w:rsidRDefault="00E7626D" w:rsidP="00E7626D">
      <w:pPr>
        <w:ind w:left="-567"/>
        <w:jc w:val="both"/>
        <w:rPr>
          <w:sz w:val="16"/>
          <w:szCs w:val="16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цього уроку я очікую …</w:t>
      </w:r>
    </w:p>
    <w:p w:rsidR="00E7626D" w:rsidRDefault="00E7626D" w:rsidP="00E7626D">
      <w:pPr>
        <w:ind w:left="-567"/>
        <w:jc w:val="both"/>
        <w:rPr>
          <w:sz w:val="16"/>
          <w:szCs w:val="16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На уроці ви оглянете  нову книжкову виставку, послухаєте презентації нових книг, ми познайомимося з книгою А. Лотоцького «Княжа слава» 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Робота з виставкою книг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Розгляд представлених на виставці книг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За чим можна визначити тематику книг? (За заголовком, ілюстраціями, обкладинкою)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Про що говорять заголовки цих книг?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Які деталі обкладинок допомагають вам визначити тематику творів, вміщених у даних книгах?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Чи всі книги, представлені на виставці, відповідають темі уроку?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Чи допомогла вам анотація під час вибору книжки?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Яка саме література представлена на виставці? (Довідкова і художня)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Презентація учнями прочитаних книг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«Легенди і міфи України»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— Своїм однокласникам я презентую книгу «Легенди і міфи України».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Укладачем книги є </w:t>
      </w:r>
      <w:proofErr w:type="spellStart"/>
      <w:r>
        <w:rPr>
          <w:sz w:val="28"/>
          <w:szCs w:val="28"/>
          <w:lang w:val="uk-UA"/>
        </w:rPr>
        <w:t>Маміна</w:t>
      </w:r>
      <w:proofErr w:type="spellEnd"/>
      <w:r>
        <w:rPr>
          <w:sz w:val="28"/>
          <w:szCs w:val="28"/>
          <w:lang w:val="uk-UA"/>
        </w:rPr>
        <w:t xml:space="preserve"> Наталя Анатоліївна. Ілюстрації малювали аж три художники.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Видана книга у місті Донецьку у видавництві «Глорія 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>».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анотації я дізналася, що легенди містять поетичність, тепло і властивий нашому народові добрий гумор. У цій книзі є легенди про Дніпро, про таємницю назв міст України, про запорозьких козаків, про скарби України.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рекомендую прочитати цю книгу тому, що жоден твір не розповість нам так багато про душу України, її звичаї і традиції, як легенда.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Книга «Моя країна – Україна»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— Я презентую книгу «Моя країна – Україна».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Авторами книги є Алла </w:t>
      </w:r>
      <w:proofErr w:type="spellStart"/>
      <w:r>
        <w:rPr>
          <w:sz w:val="28"/>
          <w:szCs w:val="28"/>
          <w:lang w:val="uk-UA"/>
        </w:rPr>
        <w:t>Сокол</w:t>
      </w:r>
      <w:proofErr w:type="spellEnd"/>
      <w:r>
        <w:rPr>
          <w:sz w:val="28"/>
          <w:szCs w:val="28"/>
          <w:lang w:val="uk-UA"/>
        </w:rPr>
        <w:t xml:space="preserve"> і Олена Конечна.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Ілюстрації намалювали Олена </w:t>
      </w:r>
      <w:proofErr w:type="spellStart"/>
      <w:r>
        <w:rPr>
          <w:sz w:val="28"/>
          <w:szCs w:val="28"/>
          <w:lang w:val="uk-UA"/>
        </w:rPr>
        <w:t>Мяснікова</w:t>
      </w:r>
      <w:proofErr w:type="spellEnd"/>
      <w:r>
        <w:rPr>
          <w:sz w:val="28"/>
          <w:szCs w:val="28"/>
          <w:lang w:val="uk-UA"/>
        </w:rPr>
        <w:t xml:space="preserve"> і Ліза Зотова. Книга видана у місті Чернігові у видавництві «Деснянська правда» у 2004 році.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запрошує юних читачів у подорож по рідній країні, знайомить з історією України, її символікою, природними багатствами та культурою.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цікаво було дізнатися про перших київських князів: Кия, Аскольда, Діра, Олега, Ігоря, про Запорізьку Січ, про гетьманів України.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дуже сумно було, коли читав сторінки про другу Світову війну, найстрашнішу з усіх, яких зазнало людство.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презентації я обрав саме цю книгу тому, що чим раніше кожна дитина довідається про свою Батьківщину, тим впевненіше протопче власну стежинку на шляху до щасливого майбутнього рідної країни.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Книга « Найцікавіше про Україну»</w:t>
      </w:r>
    </w:p>
    <w:p w:rsidR="00E7626D" w:rsidRDefault="00E7626D" w:rsidP="00E7626D">
      <w:pPr>
        <w:numPr>
          <w:ilvl w:val="0"/>
          <w:numId w:val="1"/>
        </w:numPr>
        <w:tabs>
          <w:tab w:val="num" w:pos="360"/>
        </w:tabs>
        <w:ind w:left="-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« Найцікавіше про Україну» побудована у запитаннях та відповідях авторами Лілією Михайленко, Інною Ребровою, Валентиною Сумко, Тетяною Лагуновою.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Художнє оформлення Максима </w:t>
      </w:r>
      <w:proofErr w:type="spellStart"/>
      <w:r>
        <w:rPr>
          <w:sz w:val="28"/>
          <w:szCs w:val="28"/>
          <w:lang w:val="uk-UA"/>
        </w:rPr>
        <w:t>Стасюка</w:t>
      </w:r>
      <w:proofErr w:type="spellEnd"/>
      <w:r>
        <w:rPr>
          <w:sz w:val="28"/>
          <w:szCs w:val="28"/>
          <w:lang w:val="uk-UA"/>
        </w:rPr>
        <w:t>. Видана книга у Харкові у видавництві «Торнадо» у 2007 році.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дає відповіді начисленні дитячі запитання про нашу країну.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дізналася, що наші предки полювали на мамонтів, бо під час будівництва станції метро у Києві були знайдені обпалені і розбиті кістки мамонтів; чому українські хати називалися мазанками, які образи шанували українці.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вважаю, що ця книга – неповторна.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 xml:space="preserve">. Пряма рекомендація вчителем нових книг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«Найцікавіші</w:t>
      </w:r>
      <w:r w:rsidR="004F6D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місця України» упорядкована О.Сердюком. Видана у Харкові у видавництві «</w:t>
      </w:r>
      <w:proofErr w:type="spellStart"/>
      <w:r>
        <w:rPr>
          <w:sz w:val="28"/>
          <w:szCs w:val="28"/>
          <w:lang w:val="uk-UA"/>
        </w:rPr>
        <w:t>Торсінг</w:t>
      </w:r>
      <w:proofErr w:type="spellEnd"/>
      <w:r>
        <w:rPr>
          <w:sz w:val="28"/>
          <w:szCs w:val="28"/>
          <w:lang w:val="uk-UA"/>
        </w:rPr>
        <w:t xml:space="preserve"> плюс» у 2010 році. Ця книжка розповість про найцікавіші куточки нашої країни. Гортаючи сторінки видання ви здійсните захоплюючу подорож по золотоверхому Києву, дізнаєтесь про найвищу українську ратушу, про старовинні місця Волині.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рекомендую познайомитись з цією книгою, бо вона відкриває вам широку панораму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яток, якими уславлена наша Батьківщина.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Фізкультхвилинка</w:t>
      </w:r>
      <w:proofErr w:type="spellEnd"/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Рано – рано сонце встало,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Гарних діток привітало.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Побажало швидко встати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розумними зростати,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Шанувать</w:t>
      </w:r>
      <w:proofErr w:type="spellEnd"/>
      <w:r>
        <w:rPr>
          <w:sz w:val="28"/>
          <w:szCs w:val="28"/>
          <w:lang w:val="uk-UA"/>
        </w:rPr>
        <w:t xml:space="preserve"> свою родину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любити Україну,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вона у нас одна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дорожчої нема.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І.</w:t>
      </w:r>
      <w:proofErr w:type="gramEnd"/>
      <w:r>
        <w:rPr>
          <w:b/>
          <w:sz w:val="28"/>
          <w:szCs w:val="28"/>
          <w:lang w:val="uk-UA"/>
        </w:rPr>
        <w:t xml:space="preserve"> Обговорення прочитаних творів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— Який твір ви читали вдома?</w:t>
      </w:r>
    </w:p>
    <w:p w:rsidR="00E7626D" w:rsidRDefault="00E7626D" w:rsidP="00E76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Хто його автор?</w:t>
      </w:r>
    </w:p>
    <w:p w:rsidR="00E7626D" w:rsidRDefault="00E7626D" w:rsidP="00E76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</w:t>
      </w:r>
      <w:proofErr w:type="spellStart"/>
      <w:r>
        <w:rPr>
          <w:sz w:val="28"/>
          <w:szCs w:val="28"/>
          <w:lang w:val="uk-UA"/>
        </w:rPr>
        <w:t>-Стисло</w:t>
      </w:r>
      <w:proofErr w:type="spellEnd"/>
      <w:r>
        <w:rPr>
          <w:sz w:val="28"/>
          <w:szCs w:val="28"/>
          <w:lang w:val="uk-UA"/>
        </w:rPr>
        <w:t xml:space="preserve"> розкажіть його зміст.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ІІ.</w:t>
      </w:r>
      <w:proofErr w:type="gramEnd"/>
      <w:r>
        <w:rPr>
          <w:b/>
          <w:sz w:val="28"/>
          <w:szCs w:val="28"/>
          <w:lang w:val="uk-UA"/>
        </w:rPr>
        <w:t xml:space="preserve"> Доповнення і розширення читацького досвіду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lang w:val="uk-UA"/>
        </w:rPr>
        <w:t xml:space="preserve">Ознайомлення дітей із біографією письменника                                                                                     </w:t>
      </w:r>
      <w:r>
        <w:rPr>
          <w:sz w:val="28"/>
          <w:lang w:val="uk-UA"/>
        </w:rPr>
        <w:t xml:space="preserve"> Народився Антін Лотоцький  1881 року у селі Вільхівці на Опіллі (нині Львівська обл.) у сім’ї галицького письменника і педагога. Слава прийшла до нього після виходу у світ чотирьох томів «Історії України для дітей», яка і зараз слугує підручником з історії для школярів діаспори. А. Лотоцький співробітничав з дитячим часописом «Світ дитини» Він змалку був привчений до книжок, ріс старанним і працьовитим. </w:t>
      </w:r>
      <w:proofErr w:type="spellStart"/>
      <w:r>
        <w:rPr>
          <w:sz w:val="28"/>
        </w:rPr>
        <w:t>Перші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літературні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спроби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припадають</w:t>
      </w:r>
      <w:proofErr w:type="spellEnd"/>
      <w:r>
        <w:rPr>
          <w:sz w:val="28"/>
        </w:rPr>
        <w:t xml:space="preserve"> на роки </w:t>
      </w:r>
      <w:proofErr w:type="spellStart"/>
      <w:r>
        <w:rPr>
          <w:sz w:val="28"/>
        </w:rPr>
        <w:t>навчання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Бережанській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гімназії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Антін</w:t>
      </w:r>
      <w:proofErr w:type="spellEnd"/>
      <w:r>
        <w:rPr>
          <w:sz w:val="28"/>
        </w:rPr>
        <w:t xml:space="preserve"> разом </w:t>
      </w:r>
      <w:proofErr w:type="spellStart"/>
      <w:r>
        <w:rPr>
          <w:sz w:val="28"/>
        </w:rPr>
        <w:t>із</w:t>
      </w:r>
      <w:proofErr w:type="spellEnd"/>
      <w:r>
        <w:rPr>
          <w:sz w:val="28"/>
          <w:lang w:val="uk-UA"/>
        </w:rPr>
        <w:t xml:space="preserve"> своїми однодумцям </w:t>
      </w:r>
      <w:proofErr w:type="spellStart"/>
      <w:r>
        <w:rPr>
          <w:sz w:val="28"/>
        </w:rPr>
        <w:t>започаткував</w:t>
      </w:r>
      <w:proofErr w:type="spellEnd"/>
      <w:r>
        <w:rPr>
          <w:sz w:val="28"/>
        </w:rPr>
        <w:t xml:space="preserve"> курс </w:t>
      </w:r>
      <w:proofErr w:type="spellStart"/>
      <w:proofErr w:type="gramStart"/>
      <w:r>
        <w:rPr>
          <w:sz w:val="28"/>
        </w:rPr>
        <w:t>англ</w:t>
      </w:r>
      <w:proofErr w:type="gramEnd"/>
      <w:r>
        <w:rPr>
          <w:sz w:val="28"/>
        </w:rPr>
        <w:t>ійської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наймолодших</w:t>
      </w:r>
      <w:proofErr w:type="spellEnd"/>
      <w:r>
        <w:rPr>
          <w:sz w:val="28"/>
        </w:rPr>
        <w:t xml:space="preserve">, цикл </w:t>
      </w:r>
      <w:proofErr w:type="spellStart"/>
      <w:r>
        <w:rPr>
          <w:sz w:val="28"/>
        </w:rPr>
        <w:t>краєзнавчих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оповідань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Славко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мандрівках</w:t>
      </w:r>
      <w:proofErr w:type="spellEnd"/>
      <w:r>
        <w:rPr>
          <w:sz w:val="28"/>
        </w:rPr>
        <w:t xml:space="preserve">». Коли над </w:t>
      </w:r>
      <w:proofErr w:type="spellStart"/>
      <w:r>
        <w:rPr>
          <w:sz w:val="28"/>
        </w:rPr>
        <w:t>Украї</w:t>
      </w:r>
      <w:proofErr w:type="gramStart"/>
      <w:r>
        <w:rPr>
          <w:sz w:val="28"/>
        </w:rPr>
        <w:t>ною</w:t>
      </w:r>
      <w:proofErr w:type="spellEnd"/>
      <w:proofErr w:type="gramEnd"/>
      <w:r>
        <w:rPr>
          <w:sz w:val="28"/>
        </w:rPr>
        <w:t xml:space="preserve"> нависла </w:t>
      </w:r>
      <w:proofErr w:type="spellStart"/>
      <w:r>
        <w:rPr>
          <w:sz w:val="28"/>
        </w:rPr>
        <w:t>біда</w:t>
      </w:r>
      <w:proofErr w:type="spellEnd"/>
      <w:r>
        <w:rPr>
          <w:sz w:val="28"/>
        </w:rPr>
        <w:t xml:space="preserve">, А. </w:t>
      </w:r>
      <w:proofErr w:type="spellStart"/>
      <w:r>
        <w:rPr>
          <w:sz w:val="28"/>
        </w:rPr>
        <w:t>Лотоцький</w:t>
      </w:r>
      <w:proofErr w:type="spellEnd"/>
      <w:r>
        <w:rPr>
          <w:sz w:val="28"/>
        </w:rPr>
        <w:t xml:space="preserve"> без </w:t>
      </w:r>
      <w:proofErr w:type="spellStart"/>
      <w:r>
        <w:rPr>
          <w:sz w:val="28"/>
        </w:rPr>
        <w:t>вагань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записався</w:t>
      </w:r>
      <w:proofErr w:type="spellEnd"/>
      <w:r>
        <w:rPr>
          <w:sz w:val="28"/>
        </w:rPr>
        <w:t xml:space="preserve"> добровольцем до </w:t>
      </w:r>
      <w:proofErr w:type="spellStart"/>
      <w:r>
        <w:rPr>
          <w:sz w:val="28"/>
        </w:rPr>
        <w:t>легіону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січових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стрільців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захищав</w:t>
      </w:r>
      <w:proofErr w:type="spellEnd"/>
      <w:r>
        <w:rPr>
          <w:sz w:val="28"/>
        </w:rPr>
        <w:t xml:space="preserve"> свою землю </w:t>
      </w:r>
      <w:proofErr w:type="spellStart"/>
      <w:r>
        <w:rPr>
          <w:sz w:val="28"/>
        </w:rPr>
        <w:t>зі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зброєю</w:t>
      </w:r>
      <w:proofErr w:type="spellEnd"/>
      <w:r>
        <w:rPr>
          <w:sz w:val="28"/>
        </w:rPr>
        <w:t xml:space="preserve"> в руках.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твори </w:t>
      </w:r>
      <w:proofErr w:type="spellStart"/>
      <w:r>
        <w:rPr>
          <w:sz w:val="28"/>
        </w:rPr>
        <w:t>майже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шість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десятиліть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заборонен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знищені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поодинокі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примірники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збереглись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недоступних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спецархівах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бібліотек</w:t>
      </w:r>
      <w:proofErr w:type="spellEnd"/>
      <w:r>
        <w:rPr>
          <w:sz w:val="28"/>
        </w:rPr>
        <w:t xml:space="preserve">. За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гімназії</w:t>
      </w:r>
      <w:proofErr w:type="spellEnd"/>
      <w:r>
        <w:rPr>
          <w:sz w:val="28"/>
        </w:rPr>
        <w:t xml:space="preserve">, де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працював</w:t>
      </w:r>
      <w:proofErr w:type="spellEnd"/>
      <w:r>
        <w:rPr>
          <w:sz w:val="28"/>
        </w:rPr>
        <w:t xml:space="preserve"> учителем, </w:t>
      </w:r>
      <w:proofErr w:type="spellStart"/>
      <w:r>
        <w:rPr>
          <w:sz w:val="28"/>
        </w:rPr>
        <w:t>заснували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товариство</w:t>
      </w:r>
      <w:proofErr w:type="spellEnd"/>
      <w:r>
        <w:rPr>
          <w:sz w:val="28"/>
        </w:rPr>
        <w:t xml:space="preserve"> «Молода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іч</w:t>
      </w:r>
      <w:proofErr w:type="spellEnd"/>
      <w:r>
        <w:rPr>
          <w:sz w:val="28"/>
        </w:rPr>
        <w:t>». У «</w:t>
      </w:r>
      <w:proofErr w:type="spellStart"/>
      <w:r>
        <w:rPr>
          <w:sz w:val="28"/>
        </w:rPr>
        <w:t>Молодій</w:t>
      </w:r>
      <w:proofErr w:type="spellEnd"/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ічі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панували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козацькі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свого</w:t>
      </w:r>
      <w:proofErr w:type="spellEnd"/>
      <w:r>
        <w:rPr>
          <w:sz w:val="28"/>
        </w:rPr>
        <w:t xml:space="preserve"> старшину обирали </w:t>
      </w:r>
      <w:proofErr w:type="spellStart"/>
      <w:r>
        <w:rPr>
          <w:sz w:val="28"/>
        </w:rPr>
        <w:t>самі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терміном</w:t>
      </w:r>
      <w:proofErr w:type="spellEnd"/>
      <w:r>
        <w:rPr>
          <w:sz w:val="28"/>
        </w:rPr>
        <w:t xml:space="preserve"> на два </w:t>
      </w:r>
      <w:proofErr w:type="spellStart"/>
      <w:r>
        <w:rPr>
          <w:sz w:val="28"/>
        </w:rPr>
        <w:t>місяці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новообраний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гетьман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одержував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якесь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історичне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ім’я</w:t>
      </w:r>
      <w:proofErr w:type="spellEnd"/>
      <w:r>
        <w:rPr>
          <w:sz w:val="28"/>
        </w:rPr>
        <w:t xml:space="preserve">. Члени </w:t>
      </w:r>
      <w:proofErr w:type="spellStart"/>
      <w:r>
        <w:rPr>
          <w:sz w:val="28"/>
        </w:rPr>
        <w:t>товариства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займалися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військовими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вправами</w:t>
      </w:r>
      <w:proofErr w:type="spellEnd"/>
      <w:r>
        <w:rPr>
          <w:sz w:val="28"/>
        </w:rPr>
        <w:t xml:space="preserve">, ходили у </w:t>
      </w:r>
      <w:proofErr w:type="spellStart"/>
      <w:r>
        <w:rPr>
          <w:sz w:val="28"/>
        </w:rPr>
        <w:t>туристичні</w:t>
      </w:r>
      <w:proofErr w:type="spellEnd"/>
      <w:r>
        <w:rPr>
          <w:sz w:val="28"/>
        </w:rPr>
        <w:t xml:space="preserve"> походи. А. </w:t>
      </w:r>
      <w:proofErr w:type="spellStart"/>
      <w:r>
        <w:rPr>
          <w:sz w:val="28"/>
        </w:rPr>
        <w:t>Лотоцький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останні</w:t>
      </w:r>
      <w:proofErr w:type="spellEnd"/>
      <w:r>
        <w:rPr>
          <w:sz w:val="28"/>
        </w:rPr>
        <w:t xml:space="preserve"> роки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у </w:t>
      </w:r>
      <w:proofErr w:type="spellStart"/>
      <w:r>
        <w:rPr>
          <w:sz w:val="28"/>
        </w:rPr>
        <w:t>інтернаті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перестарілих</w:t>
      </w:r>
      <w:proofErr w:type="spellEnd"/>
      <w:r>
        <w:rPr>
          <w:sz w:val="28"/>
        </w:rPr>
        <w:t xml:space="preserve">, де жила </w:t>
      </w:r>
      <w:proofErr w:type="spellStart"/>
      <w:r>
        <w:rPr>
          <w:sz w:val="28"/>
        </w:rPr>
        <w:t>львівська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інтеліґенція</w:t>
      </w:r>
      <w:proofErr w:type="spellEnd"/>
      <w:r>
        <w:rPr>
          <w:sz w:val="28"/>
        </w:rPr>
        <w:t xml:space="preserve">, в основному </w:t>
      </w:r>
      <w:proofErr w:type="spellStart"/>
      <w:r>
        <w:rPr>
          <w:sz w:val="28"/>
        </w:rPr>
        <w:t>вчителі</w:t>
      </w:r>
      <w:proofErr w:type="spellEnd"/>
      <w:r>
        <w:rPr>
          <w:sz w:val="28"/>
        </w:rPr>
        <w:t xml:space="preserve">. Помер у 1949 </w:t>
      </w:r>
      <w:proofErr w:type="spellStart"/>
      <w:r>
        <w:rPr>
          <w:sz w:val="28"/>
        </w:rPr>
        <w:t>році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похований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Личаківському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цвинтарі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Львові</w:t>
      </w:r>
      <w:proofErr w:type="spellEnd"/>
      <w:r>
        <w:t>.</w:t>
      </w:r>
    </w:p>
    <w:p w:rsidR="00E7626D" w:rsidRDefault="00E7626D" w:rsidP="00E7626D">
      <w:pPr>
        <w:ind w:left="-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2.Ознайомлення з книгою А. Лотоцького «Княжа слава»</w:t>
      </w:r>
    </w:p>
    <w:p w:rsidR="00E7626D" w:rsidRDefault="00E7626D" w:rsidP="00E7626D">
      <w:pPr>
        <w:ind w:left="-567"/>
        <w:rPr>
          <w:sz w:val="28"/>
          <w:lang w:val="uk-UA"/>
        </w:rPr>
      </w:pPr>
      <w:r>
        <w:rPr>
          <w:sz w:val="28"/>
          <w:lang w:val="uk-UA"/>
        </w:rPr>
        <w:t>А)Вправа «Передбачення»</w:t>
      </w:r>
    </w:p>
    <w:p w:rsidR="00E7626D" w:rsidRDefault="00E7626D" w:rsidP="00E7626D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-Розгляньте</w:t>
      </w:r>
      <w:proofErr w:type="spellEnd"/>
      <w:r>
        <w:rPr>
          <w:sz w:val="28"/>
          <w:lang w:val="uk-UA"/>
        </w:rPr>
        <w:t xml:space="preserve"> обкладинку книги , прочитайте назву.</w:t>
      </w:r>
    </w:p>
    <w:p w:rsidR="00E7626D" w:rsidRDefault="00E7626D" w:rsidP="00E7626D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-Як</w:t>
      </w:r>
      <w:proofErr w:type="spellEnd"/>
      <w:r>
        <w:rPr>
          <w:sz w:val="28"/>
          <w:lang w:val="uk-UA"/>
        </w:rPr>
        <w:t xml:space="preserve"> ви думаєте, про що дізнаємося, прочитавши цю книгу?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Б)Вправа «Мозковий штурм»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цій книзі ми познайомимося з  історією нашої держави, коли нею управляли київські князі, коли Київ був столицею всіх українських земель.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-Що</w:t>
      </w:r>
      <w:proofErr w:type="spellEnd"/>
      <w:r>
        <w:rPr>
          <w:sz w:val="28"/>
          <w:szCs w:val="28"/>
          <w:lang w:val="uk-UA"/>
        </w:rPr>
        <w:t xml:space="preserve"> ви знаєте про хрещення Київської  Русі?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-За</w:t>
      </w:r>
      <w:proofErr w:type="spellEnd"/>
      <w:r>
        <w:rPr>
          <w:sz w:val="28"/>
          <w:szCs w:val="28"/>
          <w:lang w:val="uk-UA"/>
        </w:rPr>
        <w:t xml:space="preserve"> часів якого князя це відбувалося?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-Що</w:t>
      </w:r>
      <w:proofErr w:type="spellEnd"/>
      <w:r>
        <w:rPr>
          <w:sz w:val="28"/>
          <w:szCs w:val="28"/>
          <w:lang w:val="uk-UA"/>
        </w:rPr>
        <w:t xml:space="preserve"> ви знаєте про князя Володимира?</w:t>
      </w:r>
    </w:p>
    <w:p w:rsidR="00E7626D" w:rsidRDefault="00E7626D" w:rsidP="00E7626D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В)Історична довідка про князя Володимира(розповідає підготовлений учень)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3 </w:t>
      </w:r>
      <w:proofErr w:type="spellStart"/>
      <w:r>
        <w:rPr>
          <w:b/>
          <w:sz w:val="28"/>
          <w:lang w:val="uk-UA"/>
        </w:rPr>
        <w:t>.Робота</w:t>
      </w:r>
      <w:proofErr w:type="spellEnd"/>
      <w:r>
        <w:rPr>
          <w:b/>
          <w:sz w:val="28"/>
          <w:lang w:val="uk-UA"/>
        </w:rPr>
        <w:t xml:space="preserve"> над текстом  «І засяяла на Київських горах благодать божа»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А). </w:t>
      </w:r>
      <w:r>
        <w:rPr>
          <w:i/>
          <w:sz w:val="28"/>
          <w:szCs w:val="28"/>
          <w:lang w:val="uk-UA"/>
        </w:rPr>
        <w:t>Словникова робота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бояри                              кумир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міщани                            прошак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дружинники                   поганські</w:t>
      </w:r>
    </w:p>
    <w:p w:rsidR="00E7626D" w:rsidRDefault="00E7626D" w:rsidP="00E7626D">
      <w:pPr>
        <w:tabs>
          <w:tab w:val="left" w:pos="3705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 Слухання тексту</w:t>
      </w:r>
      <w:r>
        <w:rPr>
          <w:sz w:val="28"/>
          <w:szCs w:val="28"/>
          <w:lang w:val="uk-UA"/>
        </w:rPr>
        <w:tab/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 Які почуття викликає у вас розповідь?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). Самостійне читання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  <w:t xml:space="preserve"> </w:t>
      </w:r>
    </w:p>
    <w:p w:rsidR="00E7626D" w:rsidRDefault="00E7626D" w:rsidP="00E7626D">
      <w:pPr>
        <w:ind w:left="-567"/>
        <w:jc w:val="both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</w:pPr>
    </w:p>
    <w:p w:rsidR="00E7626D" w:rsidRDefault="00E7626D" w:rsidP="00E7626D">
      <w:pPr>
        <w:ind w:left="-567"/>
        <w:jc w:val="both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</w:pPr>
    </w:p>
    <w:p w:rsidR="00E7626D" w:rsidRDefault="00E7626D" w:rsidP="00E7626D">
      <w:pPr>
        <w:ind w:left="-567"/>
        <w:jc w:val="both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</w:pPr>
    </w:p>
    <w:p w:rsidR="00E7626D" w:rsidRDefault="00E7626D" w:rsidP="00E7626D">
      <w:pPr>
        <w:ind w:left="-567"/>
        <w:jc w:val="both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</w:pPr>
    </w:p>
    <w:p w:rsidR="00E7626D" w:rsidRDefault="00E7626D" w:rsidP="00E7626D">
      <w:pPr>
        <w:ind w:left="-567"/>
        <w:jc w:val="both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  <w:t>ГГ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  <w:t>Гра «</w:t>
      </w:r>
      <w:proofErr w:type="spellStart"/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  <w:t>Нобо</w:t>
      </w:r>
      <w:proofErr w:type="spellEnd"/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uk-UA"/>
        </w:rPr>
        <w:t xml:space="preserve"> -- земля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Г)</w:t>
      </w:r>
      <w:proofErr w:type="spellStart"/>
      <w:r>
        <w:rPr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Вибіркове</w:t>
      </w:r>
      <w:proofErr w:type="spellEnd"/>
      <w:r>
        <w:rPr>
          <w:i/>
          <w:sz w:val="28"/>
          <w:szCs w:val="28"/>
          <w:lang w:val="uk-UA"/>
        </w:rPr>
        <w:t xml:space="preserve"> читання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Як звучало оповіщення князя?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Що процвітало разом з християнством?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---- Знайдіть опис хрещення киян.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Як у народі називали князя Володимира?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 А яке ім’я він заслужив в історії?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</w:t>
      </w:r>
      <w:r>
        <w:rPr>
          <w:i/>
          <w:sz w:val="28"/>
          <w:szCs w:val="28"/>
          <w:lang w:val="uk-UA"/>
        </w:rPr>
        <w:t>Складання характеристики героя</w:t>
      </w:r>
      <w:r>
        <w:rPr>
          <w:sz w:val="28"/>
          <w:szCs w:val="28"/>
          <w:lang w:val="uk-UA"/>
        </w:rPr>
        <w:t>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у тексті слова, які   характеризують князя.                                                    Виберіть риси характеру,які описують князя.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Сміливий , впертий ,наполегливий, боязливий, самовпевнений, чесний, цілеспрямований,жорстокий,відважний,милосердний.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</w:t>
      </w:r>
      <w:r w:rsidR="004F6D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цих слів є синонімами, антонімами ?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ІХ. Хвилинка – </w:t>
      </w:r>
      <w:proofErr w:type="spellStart"/>
      <w:r>
        <w:rPr>
          <w:b/>
          <w:sz w:val="28"/>
          <w:szCs w:val="28"/>
          <w:lang w:val="uk-UA"/>
        </w:rPr>
        <w:t>цікавинка</w:t>
      </w:r>
      <w:proofErr w:type="spellEnd"/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Існує думка про те, назва «Україна» походить від давнього слова «кран», яке означало «сонячний птах» - журавель.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 давнину річку Дніпро українці називали Славутич, греки – Борисфен, римляни – </w:t>
      </w:r>
      <w:proofErr w:type="spellStart"/>
      <w:r>
        <w:rPr>
          <w:sz w:val="28"/>
          <w:szCs w:val="28"/>
          <w:lang w:val="uk-UA"/>
        </w:rPr>
        <w:t>Данапарис</w:t>
      </w:r>
      <w:proofErr w:type="spellEnd"/>
      <w:r>
        <w:rPr>
          <w:sz w:val="28"/>
          <w:szCs w:val="28"/>
          <w:lang w:val="uk-UA"/>
        </w:rPr>
        <w:t xml:space="preserve">, татари – </w:t>
      </w:r>
      <w:proofErr w:type="spellStart"/>
      <w:r>
        <w:rPr>
          <w:sz w:val="28"/>
          <w:szCs w:val="28"/>
          <w:lang w:val="uk-UA"/>
        </w:rPr>
        <w:t>Єнеї</w:t>
      </w:r>
      <w:proofErr w:type="spellEnd"/>
      <w:r>
        <w:rPr>
          <w:sz w:val="28"/>
          <w:szCs w:val="28"/>
          <w:lang w:val="uk-UA"/>
        </w:rPr>
        <w:t>.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Х. Підсумок уроку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Чи справдились ваші очікування?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 взнав …                                  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 дізнався …                                  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 візьму з собою із                      </w:t>
      </w:r>
    </w:p>
    <w:p w:rsidR="00E7626D" w:rsidRDefault="00E7626D" w:rsidP="004F6D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сьогоднішнього уроку …               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Урок важливий тому, що …</w:t>
      </w:r>
    </w:p>
    <w:p w:rsidR="00E7626D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ХІ. Домашнє завдання.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Підібрати твори по темі «Козацькому роду нема переводу»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AD4B7A" w:rsidRPr="008032CB" w:rsidRDefault="00AD4B7A" w:rsidP="00AD4B7A">
      <w:pPr>
        <w:ind w:left="-567"/>
        <w:jc w:val="both"/>
        <w:rPr>
          <w:b/>
          <w:sz w:val="28"/>
          <w:szCs w:val="28"/>
          <w:lang w:val="uk-UA"/>
        </w:rPr>
      </w:pPr>
      <w:r w:rsidRPr="008032CB">
        <w:rPr>
          <w:b/>
          <w:sz w:val="28"/>
          <w:szCs w:val="28"/>
          <w:lang w:val="uk-UA"/>
        </w:rPr>
        <w:t>Додатки до уроку</w:t>
      </w: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Default="00E7626D" w:rsidP="00E7626D">
      <w:pPr>
        <w:ind w:left="-567"/>
        <w:jc w:val="both"/>
        <w:rPr>
          <w:sz w:val="28"/>
          <w:szCs w:val="28"/>
          <w:lang w:val="uk-UA"/>
        </w:rPr>
      </w:pPr>
    </w:p>
    <w:p w:rsidR="00E7626D" w:rsidRPr="008032CB" w:rsidRDefault="00E7626D" w:rsidP="00E7626D">
      <w:pPr>
        <w:ind w:left="-567"/>
        <w:jc w:val="both"/>
        <w:rPr>
          <w:b/>
          <w:sz w:val="28"/>
          <w:szCs w:val="28"/>
          <w:lang w:val="uk-UA"/>
        </w:rPr>
      </w:pPr>
      <w:r w:rsidRPr="008032CB">
        <w:rPr>
          <w:b/>
          <w:sz w:val="28"/>
          <w:szCs w:val="28"/>
          <w:lang w:val="uk-UA"/>
        </w:rPr>
        <w:t xml:space="preserve">                                                        Додатки до уроку</w:t>
      </w:r>
    </w:p>
    <w:p w:rsidR="00E7626D" w:rsidRDefault="00E7626D" w:rsidP="00E7626D">
      <w:r>
        <w:rPr>
          <w:noProof/>
          <w:lang w:val="uk-UA" w:eastAsia="uk-UA"/>
        </w:rPr>
        <w:drawing>
          <wp:inline distT="0" distB="0" distL="0" distR="0">
            <wp:extent cx="6562725" cy="8267700"/>
            <wp:effectExtent l="19050" t="0" r="9525" b="0"/>
            <wp:docPr id="1" name="Рисунок 1" descr="https://encrypted-tbn1.gstatic.com/images?q=tbn:ANd9GcRAX7xkJBdxoOsdCFy_r25RYefRCjvpupyHDjQomYLBBqqF1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AX7xkJBdxoOsdCFy_r25RYefRCjvpupyHDjQomYLBBqqF1i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6D" w:rsidRPr="005402DA" w:rsidRDefault="00E7626D" w:rsidP="00E7626D">
      <w:pPr>
        <w:jc w:val="center"/>
        <w:rPr>
          <w:b/>
          <w:sz w:val="96"/>
        </w:rPr>
      </w:pPr>
      <w:proofErr w:type="spellStart"/>
      <w:r w:rsidRPr="005402DA">
        <w:rPr>
          <w:b/>
          <w:sz w:val="96"/>
        </w:rPr>
        <w:t>Антін</w:t>
      </w:r>
      <w:proofErr w:type="spellEnd"/>
      <w:r w:rsidRPr="005402DA">
        <w:rPr>
          <w:b/>
          <w:sz w:val="96"/>
        </w:rPr>
        <w:t xml:space="preserve"> </w:t>
      </w:r>
      <w:proofErr w:type="spellStart"/>
      <w:r w:rsidRPr="005402DA">
        <w:rPr>
          <w:b/>
          <w:sz w:val="96"/>
        </w:rPr>
        <w:t>Лотоцький</w:t>
      </w:r>
      <w:proofErr w:type="spellEnd"/>
    </w:p>
    <w:p w:rsidR="00E7626D" w:rsidRDefault="00E7626D" w:rsidP="00E7626D"/>
    <w:p w:rsidR="00E7626D" w:rsidRDefault="00E7626D" w:rsidP="00E7626D">
      <w:r>
        <w:rPr>
          <w:noProof/>
          <w:lang w:val="uk-UA" w:eastAsia="uk-UA"/>
        </w:rPr>
        <w:lastRenderedPageBreak/>
        <w:drawing>
          <wp:inline distT="0" distB="0" distL="0" distR="0">
            <wp:extent cx="6581775" cy="7515225"/>
            <wp:effectExtent l="19050" t="0" r="9525" b="0"/>
            <wp:docPr id="2" name="Рисунок 2" descr="Church of Tithes, Kiev, ruins in 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 of Tithes, Kiev, ruins in 1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6D" w:rsidRPr="0018016E" w:rsidRDefault="00E7626D" w:rsidP="00E7626D">
      <w:pPr>
        <w:rPr>
          <w:b/>
          <w:sz w:val="96"/>
        </w:rPr>
      </w:pPr>
      <w:r>
        <w:rPr>
          <w:b/>
          <w:sz w:val="96"/>
        </w:rPr>
        <w:t xml:space="preserve">     </w:t>
      </w:r>
      <w:proofErr w:type="spellStart"/>
      <w:r w:rsidRPr="0018016E">
        <w:rPr>
          <w:b/>
          <w:sz w:val="96"/>
        </w:rPr>
        <w:t>Десятинна</w:t>
      </w:r>
      <w:proofErr w:type="spellEnd"/>
      <w:r w:rsidRPr="0018016E">
        <w:rPr>
          <w:b/>
          <w:sz w:val="96"/>
        </w:rPr>
        <w:t xml:space="preserve"> </w:t>
      </w:r>
      <w:proofErr w:type="spellStart"/>
      <w:r w:rsidRPr="0018016E">
        <w:rPr>
          <w:b/>
          <w:sz w:val="96"/>
        </w:rPr>
        <w:t>церква</w:t>
      </w:r>
      <w:proofErr w:type="spellEnd"/>
    </w:p>
    <w:p w:rsidR="00E7626D" w:rsidRPr="001E466A" w:rsidRDefault="00E7626D" w:rsidP="00E7626D">
      <w:r>
        <w:rPr>
          <w:b/>
          <w:sz w:val="96"/>
        </w:rPr>
        <w:t xml:space="preserve">   </w:t>
      </w:r>
    </w:p>
    <w:p w:rsidR="00E7626D" w:rsidRPr="001E466A" w:rsidRDefault="00E7626D" w:rsidP="00E7626D"/>
    <w:p w:rsidR="00E7626D" w:rsidRPr="001E466A" w:rsidRDefault="00E7626D" w:rsidP="00E7626D"/>
    <w:p w:rsidR="00E7626D" w:rsidRPr="001E466A" w:rsidRDefault="00E7626D" w:rsidP="00E7626D"/>
    <w:p w:rsidR="00E7626D" w:rsidRPr="001E466A" w:rsidRDefault="00E7626D" w:rsidP="00E7626D"/>
    <w:p w:rsidR="00E7626D" w:rsidRPr="001E466A" w:rsidRDefault="00E7626D" w:rsidP="00E7626D"/>
    <w:p w:rsidR="00E7626D" w:rsidRDefault="00E7626D" w:rsidP="00E7626D">
      <w:r w:rsidRPr="0018016E">
        <w:rPr>
          <w:noProof/>
          <w:lang w:val="uk-UA" w:eastAsia="uk-UA"/>
        </w:rPr>
        <w:lastRenderedPageBreak/>
        <w:drawing>
          <wp:inline distT="0" distB="0" distL="0" distR="0">
            <wp:extent cx="6467475" cy="7715250"/>
            <wp:effectExtent l="19050" t="0" r="9525" b="0"/>
            <wp:docPr id="8" name="Рисунок 26" descr="http://tonnel-ufo.ru/foto/worrior/124135%20323e393d4b%203c38403e323e39%203841423e403838.%201a3d383330%202.%2010003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onnel-ufo.ru/foto/worrior/124135%20323e393d4b%203c38403e323e39%203841423e403838.%201a3d383330%202.%20100033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35" cy="771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6D" w:rsidRPr="0018016E" w:rsidRDefault="00E7626D" w:rsidP="00E7626D">
      <w:pPr>
        <w:rPr>
          <w:b/>
          <w:sz w:val="96"/>
        </w:rPr>
      </w:pPr>
      <w:r>
        <w:rPr>
          <w:b/>
          <w:sz w:val="96"/>
        </w:rPr>
        <w:t xml:space="preserve">         </w:t>
      </w:r>
      <w:r w:rsidRPr="0018016E">
        <w:rPr>
          <w:b/>
          <w:sz w:val="96"/>
        </w:rPr>
        <w:t>Дружинники</w:t>
      </w:r>
    </w:p>
    <w:p w:rsidR="00E7626D" w:rsidRPr="001E466A" w:rsidRDefault="00E7626D" w:rsidP="00E7626D"/>
    <w:p w:rsidR="00E7626D" w:rsidRDefault="00E7626D" w:rsidP="00E7626D">
      <w:r w:rsidRPr="0018016E">
        <w:rPr>
          <w:noProof/>
          <w:lang w:val="uk-UA" w:eastAsia="uk-UA"/>
        </w:rPr>
        <w:lastRenderedPageBreak/>
        <w:drawing>
          <wp:inline distT="0" distB="0" distL="0" distR="0">
            <wp:extent cx="6715125" cy="7924800"/>
            <wp:effectExtent l="19050" t="0" r="9525" b="0"/>
            <wp:docPr id="9" name="Рисунок 20" descr="http://ukrmap.su/program2009/uh7/7_19/28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krmap.su/program2009/uh7/7_19/289_resi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6D" w:rsidRPr="0018016E" w:rsidRDefault="00E7626D" w:rsidP="00E7626D">
      <w:pPr>
        <w:rPr>
          <w:b/>
          <w:sz w:val="144"/>
        </w:rPr>
      </w:pPr>
      <w:r>
        <w:rPr>
          <w:b/>
          <w:sz w:val="144"/>
        </w:rPr>
        <w:t xml:space="preserve">             </w:t>
      </w:r>
      <w:proofErr w:type="spellStart"/>
      <w:r w:rsidRPr="0018016E">
        <w:rPr>
          <w:b/>
          <w:sz w:val="144"/>
        </w:rPr>
        <w:t>Бояри</w:t>
      </w:r>
      <w:proofErr w:type="spellEnd"/>
    </w:p>
    <w:p w:rsidR="00E7626D" w:rsidRPr="009B108F" w:rsidRDefault="00E7626D" w:rsidP="00E7626D">
      <w:pPr>
        <w:rPr>
          <w:b/>
          <w:sz w:val="72"/>
        </w:rPr>
      </w:pPr>
      <w:r w:rsidRPr="009B108F">
        <w:rPr>
          <w:b/>
          <w:noProof/>
          <w:sz w:val="72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-225425</wp:posOffset>
            </wp:positionV>
            <wp:extent cx="7572375" cy="5838825"/>
            <wp:effectExtent l="19050" t="0" r="9525" b="0"/>
            <wp:wrapNone/>
            <wp:docPr id="10" name="Рисунок 7" descr="http://razommedia.com/wp-content/uploads/2015/08/7843a8e46d98f350a98ebdb60556b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ommedia.com/wp-content/uploads/2015/08/7843a8e46d98f350a98ebdb60556bb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lang w:eastAsia="uk-UA"/>
        </w:rPr>
        <w:t xml:space="preserve">                               </w:t>
      </w:r>
      <w:r w:rsidRPr="009B108F">
        <w:rPr>
          <w:b/>
          <w:noProof/>
          <w:sz w:val="72"/>
          <w:lang w:eastAsia="uk-UA"/>
        </w:rPr>
        <w:t>ХРЕЩЕННЯ КИЯН</w:t>
      </w:r>
    </w:p>
    <w:p w:rsidR="00E7626D" w:rsidRPr="001E466A" w:rsidRDefault="00E7626D" w:rsidP="00E7626D"/>
    <w:p w:rsidR="00E7626D" w:rsidRPr="001E466A" w:rsidRDefault="00E7626D" w:rsidP="00E7626D"/>
    <w:p w:rsidR="00E7626D" w:rsidRPr="001E466A" w:rsidRDefault="00E7626D" w:rsidP="00E7626D"/>
    <w:p w:rsidR="00E7626D" w:rsidRDefault="00E7626D" w:rsidP="00E7626D"/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705600" cy="8305800"/>
            <wp:effectExtent l="19050" t="0" r="0" b="0"/>
            <wp:docPr id="11" name="Рисунок 3" descr="https://encrypted-tbn0.gstatic.com/images?q=tbn:ANd9GcRb7j4cqF4BR1Sr4I8Wi2ZXDQcQ4uFt1P4MnlVVrbHv6-IDCD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b7j4cqF4BR1Sr4I8Wi2ZXDQcQ4uFt1P4MnlVVrbHv6-IDCDD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6D" w:rsidRPr="009B108F" w:rsidRDefault="00E7626D" w:rsidP="00E7626D">
      <w:pPr>
        <w:rPr>
          <w:b/>
          <w:sz w:val="96"/>
        </w:rPr>
      </w:pPr>
      <w:r>
        <w:rPr>
          <w:b/>
          <w:sz w:val="96"/>
        </w:rPr>
        <w:t xml:space="preserve">     </w:t>
      </w:r>
      <w:r w:rsidRPr="009B108F">
        <w:rPr>
          <w:b/>
          <w:sz w:val="96"/>
        </w:rPr>
        <w:t xml:space="preserve">Князь  </w:t>
      </w:r>
      <w:proofErr w:type="spellStart"/>
      <w:r w:rsidRPr="009B108F">
        <w:rPr>
          <w:b/>
          <w:sz w:val="96"/>
        </w:rPr>
        <w:t>Володимир</w:t>
      </w:r>
      <w:proofErr w:type="spellEnd"/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Default="00E7626D" w:rsidP="00E7626D">
      <w:pPr>
        <w:jc w:val="right"/>
      </w:pPr>
    </w:p>
    <w:p w:rsidR="00E7626D" w:rsidRPr="001E466A" w:rsidRDefault="007031E8" w:rsidP="00E7626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7626D" w:rsidRPr="004F29EE" w:rsidRDefault="00E7626D" w:rsidP="00E7626D">
      <w:pPr>
        <w:rPr>
          <w:lang w:val="uk-UA"/>
        </w:rPr>
      </w:pPr>
    </w:p>
    <w:p w:rsidR="002650BE" w:rsidRDefault="002650BE"/>
    <w:sectPr w:rsidR="002650BE" w:rsidSect="00FA7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65DC"/>
    <w:multiLevelType w:val="hybridMultilevel"/>
    <w:tmpl w:val="CADA9CF6"/>
    <w:lvl w:ilvl="0" w:tplc="209E9D16">
      <w:start w:val="5"/>
      <w:numFmt w:val="bullet"/>
      <w:lvlText w:val="—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26D"/>
    <w:rsid w:val="002650BE"/>
    <w:rsid w:val="00496B6A"/>
    <w:rsid w:val="004F6DF1"/>
    <w:rsid w:val="007031E8"/>
    <w:rsid w:val="00AD4B7A"/>
    <w:rsid w:val="00E7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5315</Words>
  <Characters>3031</Characters>
  <Application>Microsoft Office Word</Application>
  <DocSecurity>0</DocSecurity>
  <Lines>25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dcterms:created xsi:type="dcterms:W3CDTF">2016-02-21T18:11:00Z</dcterms:created>
  <dcterms:modified xsi:type="dcterms:W3CDTF">2016-03-17T17:15:00Z</dcterms:modified>
</cp:coreProperties>
</file>